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C5" w:rsidRPr="004B5282" w:rsidRDefault="008329C5" w:rsidP="008329C5">
      <w:pPr>
        <w:spacing w:after="0"/>
        <w:jc w:val="center"/>
        <w:rPr>
          <w:rFonts w:ascii="Cambria Math" w:hAnsi="Cambria Math"/>
          <w:sz w:val="18"/>
        </w:rPr>
      </w:pPr>
    </w:p>
    <w:p w:rsidR="008329C5" w:rsidRPr="008329C5" w:rsidRDefault="00651A1C" w:rsidP="00651A1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8"/>
          <w:szCs w:val="28"/>
        </w:rPr>
        <w:t>KIBAKWE SECONDARY SCHOOL</w:t>
      </w:r>
      <w:r w:rsidR="008329C5" w:rsidRPr="008329C5">
        <w:rPr>
          <w:rFonts w:ascii="Cambria Math" w:hAnsi="Cambria Math"/>
          <w:b/>
          <w:sz w:val="24"/>
          <w:szCs w:val="24"/>
        </w:rPr>
        <w:t xml:space="preserve"> </w:t>
      </w:r>
    </w:p>
    <w:p w:rsidR="008329C5" w:rsidRPr="008329C5" w:rsidRDefault="008329C5" w:rsidP="008329C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ENGLISH LANGUAGE </w:t>
      </w:r>
    </w:p>
    <w:p w:rsidR="008329C5" w:rsidRPr="00A063EB" w:rsidRDefault="00651A1C" w:rsidP="008329C5">
      <w:pPr>
        <w:spacing w:after="0"/>
        <w:rPr>
          <w:rFonts w:ascii="Cambria Math" w:hAnsi="Cambria Math"/>
          <w:sz w:val="20"/>
          <w:szCs w:val="20"/>
          <w:u w:val="single"/>
        </w:rPr>
      </w:pPr>
      <w:r>
        <w:rPr>
          <w:rFonts w:ascii="Cambria Math" w:hAnsi="Cambria Mat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242570</wp:posOffset>
                </wp:positionV>
                <wp:extent cx="6723380" cy="0"/>
                <wp:effectExtent l="43815" t="41910" r="43180" b="438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C826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05pt,19.1pt" to="498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o0GAIAADQEAAAOAAAAZHJzL2Uyb0RvYy54bWysU8GO2jAQvVfqP1i+QxJIgY0IqyqBXmiL&#10;tNsPMLZDrDq2ZRsCqvrvHRuC2PZSVc3BGcczL2/mPS+fz51EJ26d0KrE2TjFiCuqmVCHEn973YwW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" strokeweight="6pt">
                <v:stroke linestyle="thickBetweenThin"/>
              </v:line>
            </w:pict>
          </mc:Fallback>
        </mc:AlternateContent>
      </w:r>
      <w:r w:rsidR="008329C5">
        <w:rPr>
          <w:rFonts w:ascii="Cambria Math" w:hAnsi="Cambria Math"/>
          <w:sz w:val="20"/>
          <w:szCs w:val="20"/>
        </w:rPr>
        <w:t>TIME: 3:00</w:t>
      </w:r>
      <w:r w:rsidR="008329C5" w:rsidRPr="00A063EB">
        <w:rPr>
          <w:rFonts w:ascii="Cambria Math" w:hAnsi="Cambria Math"/>
          <w:sz w:val="20"/>
          <w:szCs w:val="20"/>
        </w:rPr>
        <w:t xml:space="preserve">HOURS </w:t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</w:r>
      <w:r w:rsidR="008329C5" w:rsidRPr="00A063EB">
        <w:rPr>
          <w:rFonts w:ascii="Cambria Math" w:hAnsi="Cambria Math"/>
          <w:sz w:val="20"/>
          <w:szCs w:val="20"/>
        </w:rPr>
        <w:tab/>
        <w:t>INDEX NO</w:t>
      </w:r>
      <w:r w:rsidR="008329C5" w:rsidRPr="00A063EB">
        <w:rPr>
          <w:rFonts w:ascii="Cambria Math" w:hAnsi="Cambria Math"/>
          <w:sz w:val="20"/>
          <w:szCs w:val="20"/>
          <w:u w:val="single"/>
        </w:rPr>
        <w:tab/>
      </w:r>
      <w:r w:rsidR="008329C5" w:rsidRPr="00A063EB">
        <w:rPr>
          <w:rFonts w:ascii="Cambria Math" w:hAnsi="Cambria Math"/>
          <w:sz w:val="20"/>
          <w:szCs w:val="20"/>
          <w:u w:val="single"/>
        </w:rPr>
        <w:tab/>
      </w:r>
    </w:p>
    <w:p w:rsidR="008329C5" w:rsidRDefault="008329C5" w:rsidP="008329C5">
      <w:pPr>
        <w:tabs>
          <w:tab w:val="left" w:pos="2340"/>
        </w:tabs>
        <w:spacing w:after="0"/>
        <w:rPr>
          <w:rFonts w:ascii="Times New Roman" w:hAnsi="Times New Roman" w:cs="Times New Roman"/>
          <w:sz w:val="24"/>
          <w:szCs w:val="24"/>
          <w:u w:val="double"/>
        </w:rPr>
      </w:pPr>
    </w:p>
    <w:p w:rsidR="008329C5" w:rsidRPr="008329C5" w:rsidRDefault="008329C5" w:rsidP="008329C5">
      <w:pPr>
        <w:spacing w:after="0"/>
        <w:rPr>
          <w:rFonts w:ascii="Times New Roman" w:hAnsi="Times New Roman" w:cs="Times New Roman"/>
          <w:b/>
          <w:u w:val="single"/>
        </w:rPr>
      </w:pPr>
      <w:r w:rsidRPr="008329C5">
        <w:rPr>
          <w:rFonts w:ascii="Times New Roman" w:hAnsi="Times New Roman" w:cs="Times New Roman"/>
          <w:b/>
          <w:u w:val="single"/>
        </w:rPr>
        <w:t>INSTRUCTIONS:</w:t>
      </w:r>
    </w:p>
    <w:p w:rsidR="00B46955" w:rsidRPr="008329C5" w:rsidRDefault="008329C5" w:rsidP="00832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29C5">
        <w:rPr>
          <w:rFonts w:ascii="Times New Roman" w:hAnsi="Times New Roman" w:cs="Times New Roman"/>
        </w:rPr>
        <w:t>This paper consists of section A, B, C, and D.</w:t>
      </w:r>
    </w:p>
    <w:p w:rsidR="008329C5" w:rsidRPr="008329C5" w:rsidRDefault="008329C5" w:rsidP="00832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29C5">
        <w:rPr>
          <w:rFonts w:ascii="Times New Roman" w:hAnsi="Times New Roman" w:cs="Times New Roman"/>
        </w:rPr>
        <w:t>Answer the questions as instructed under each section</w:t>
      </w:r>
    </w:p>
    <w:p w:rsidR="008329C5" w:rsidRDefault="008329C5" w:rsidP="00832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29C5">
        <w:rPr>
          <w:rFonts w:ascii="Times New Roman" w:hAnsi="Times New Roman" w:cs="Times New Roman"/>
        </w:rPr>
        <w:t xml:space="preserve">Question 3 is obligatory </w:t>
      </w:r>
    </w:p>
    <w:p w:rsidR="00624C90" w:rsidRPr="00AA4F1F" w:rsidRDefault="00624C90" w:rsidP="00AA4F1F">
      <w:pPr>
        <w:spacing w:after="0"/>
        <w:jc w:val="center"/>
        <w:rPr>
          <w:rFonts w:ascii="Times New Roman" w:hAnsi="Times New Roman" w:cs="Times New Roman"/>
          <w:b/>
        </w:rPr>
      </w:pPr>
      <w:r w:rsidRPr="00AA4F1F">
        <w:rPr>
          <w:rFonts w:ascii="Times New Roman" w:hAnsi="Times New Roman" w:cs="Times New Roman"/>
          <w:b/>
        </w:rPr>
        <w:t>SECTION A (40 marks)</w:t>
      </w:r>
    </w:p>
    <w:p w:rsidR="00624C90" w:rsidRDefault="00624C90" w:rsidP="00AA4F1F">
      <w:pPr>
        <w:spacing w:after="0"/>
        <w:jc w:val="center"/>
        <w:rPr>
          <w:rFonts w:ascii="Times New Roman" w:hAnsi="Times New Roman" w:cs="Times New Roman"/>
        </w:rPr>
      </w:pPr>
      <w:r w:rsidRPr="00AA4F1F">
        <w:rPr>
          <w:rFonts w:ascii="Times New Roman" w:hAnsi="Times New Roman" w:cs="Times New Roman"/>
          <w:b/>
        </w:rPr>
        <w:t>Answer two question from this section question 3 is obligatory</w:t>
      </w:r>
      <w:r>
        <w:rPr>
          <w:rFonts w:ascii="Times New Roman" w:hAnsi="Times New Roman" w:cs="Times New Roman"/>
        </w:rPr>
        <w:t>.</w:t>
      </w:r>
    </w:p>
    <w:p w:rsidR="00624C90" w:rsidRDefault="00624C90" w:rsidP="00AA4F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languages are equal in terms of their status. Discuss this statement in regard to Tanzania linguistic situation. </w:t>
      </w:r>
      <w:r w:rsidRPr="00DE1458">
        <w:rPr>
          <w:rFonts w:ascii="Times New Roman" w:hAnsi="Times New Roman" w:cs="Times New Roman"/>
          <w:b/>
        </w:rPr>
        <w:t>(20 marks)</w:t>
      </w:r>
    </w:p>
    <w:p w:rsidR="00AA4F1F" w:rsidRDefault="00AA4F1F" w:rsidP="00AA4F1F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="00CB2245" w:rsidRDefault="00CB2245" w:rsidP="00AA4F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Using appropriate examples give a concise explanation on what you understand by the following linguistic term </w:t>
      </w:r>
      <w:r w:rsidRPr="00DE1458">
        <w:rPr>
          <w:rFonts w:ascii="Times New Roman" w:hAnsi="Times New Roman" w:cs="Times New Roman"/>
          <w:b/>
        </w:rPr>
        <w:t>(10 marks)</w:t>
      </w:r>
    </w:p>
    <w:p w:rsidR="00AA4F1F" w:rsidRDefault="00AA4F1F" w:rsidP="00AA4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Multilingual society </w:t>
      </w:r>
    </w:p>
    <w:p w:rsidR="00AA4F1F" w:rsidRDefault="00AA4F1F" w:rsidP="00AA4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dynamity </w:t>
      </w:r>
    </w:p>
    <w:p w:rsidR="00AA4F1F" w:rsidRDefault="00AA4F1F" w:rsidP="00AA4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 tongue </w:t>
      </w:r>
    </w:p>
    <w:p w:rsidR="00AA4F1F" w:rsidRDefault="00797691" w:rsidP="00AA4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Lingue</w:t>
      </w:r>
      <w:r w:rsidR="00AA4F1F">
        <w:rPr>
          <w:rFonts w:ascii="Times New Roman" w:hAnsi="Times New Roman" w:cs="Times New Roman"/>
        </w:rPr>
        <w:t xml:space="preserve"> franca </w:t>
      </w:r>
    </w:p>
    <w:p w:rsidR="00AA4F1F" w:rsidRDefault="00AA4F1F" w:rsidP="00AA4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Linguistic competence </w:t>
      </w:r>
    </w:p>
    <w:p w:rsidR="00CB2245" w:rsidRDefault="00CB2245" w:rsidP="00AA4F1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 With concrete example discuss five functions of human language (</w:t>
      </w:r>
      <w:r w:rsidRPr="00DE1458">
        <w:rPr>
          <w:rFonts w:ascii="Times New Roman" w:hAnsi="Times New Roman" w:cs="Times New Roman"/>
          <w:b/>
        </w:rPr>
        <w:t>10 marks)</w:t>
      </w:r>
    </w:p>
    <w:p w:rsidR="00AA4F1F" w:rsidRDefault="00AA4F1F" w:rsidP="00AA4F1F">
      <w:pPr>
        <w:pStyle w:val="ListParagraph"/>
        <w:ind w:left="360"/>
        <w:rPr>
          <w:rFonts w:ascii="Times New Roman" w:hAnsi="Times New Roman" w:cs="Times New Roman"/>
        </w:rPr>
      </w:pPr>
    </w:p>
    <w:p w:rsidR="00AA4F1F" w:rsidRDefault="00AA4F1F" w:rsidP="00624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“Language is a system”. Substantiate this statement giving five points. </w:t>
      </w:r>
      <w:r w:rsidRPr="00DE1458">
        <w:rPr>
          <w:rFonts w:ascii="Times New Roman" w:hAnsi="Times New Roman" w:cs="Times New Roman"/>
          <w:b/>
        </w:rPr>
        <w:t>(10 marks)</w:t>
      </w:r>
    </w:p>
    <w:p w:rsidR="00AA4F1F" w:rsidRDefault="00AA4F1F" w:rsidP="00AA4F1F">
      <w:pPr>
        <w:pStyle w:val="ListParagraph"/>
        <w:ind w:left="360"/>
        <w:rPr>
          <w:rFonts w:ascii="Times New Roman" w:hAnsi="Times New Roman" w:cs="Times New Roman"/>
        </w:rPr>
      </w:pPr>
      <w:r w:rsidRPr="00AA4F1F">
        <w:rPr>
          <w:rFonts w:ascii="Times New Roman" w:hAnsi="Times New Roman" w:cs="Times New Roman"/>
        </w:rPr>
        <w:t xml:space="preserve">(b)  Appraise five factors behind the rapid growth of Kiswahili as the first language in Urban areas in </w:t>
      </w:r>
    </w:p>
    <w:p w:rsidR="00AA4F1F" w:rsidRDefault="00AA4F1F" w:rsidP="00AA4F1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Tanzania </w:t>
      </w:r>
      <w:r w:rsidRPr="00DE1458">
        <w:rPr>
          <w:rFonts w:ascii="Times New Roman" w:hAnsi="Times New Roman" w:cs="Times New Roman"/>
          <w:b/>
        </w:rPr>
        <w:t>(10 marks)</w:t>
      </w:r>
    </w:p>
    <w:p w:rsidR="00AA4F1F" w:rsidRPr="0053139F" w:rsidRDefault="00AA4F1F" w:rsidP="005313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139F">
        <w:rPr>
          <w:rFonts w:ascii="Times New Roman" w:hAnsi="Times New Roman" w:cs="Times New Roman"/>
          <w:b/>
        </w:rPr>
        <w:t>SECTION B: LANGUAGE SKILL (25 marks)</w:t>
      </w:r>
    </w:p>
    <w:p w:rsidR="00845052" w:rsidRPr="0053139F" w:rsidRDefault="00845052" w:rsidP="005313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139F">
        <w:rPr>
          <w:rFonts w:ascii="Times New Roman" w:hAnsi="Times New Roman" w:cs="Times New Roman"/>
          <w:b/>
        </w:rPr>
        <w:t>Answer all questions from this section</w:t>
      </w:r>
    </w:p>
    <w:p w:rsidR="00AA4F1F" w:rsidRPr="00683426" w:rsidRDefault="00C00BD7" w:rsidP="005313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listening a skill? Briefly describe six barriers to effective listening  </w:t>
      </w:r>
      <w:r w:rsidRPr="00DE1458">
        <w:rPr>
          <w:rFonts w:ascii="Times New Roman" w:hAnsi="Times New Roman" w:cs="Times New Roman"/>
          <w:b/>
        </w:rPr>
        <w:t>(10 marks)</w:t>
      </w:r>
    </w:p>
    <w:p w:rsidR="00683426" w:rsidRDefault="00683426" w:rsidP="00683426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DE1458" w:rsidRDefault="00C00BD7" w:rsidP="00624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E1458">
        <w:rPr>
          <w:rFonts w:ascii="Times New Roman" w:hAnsi="Times New Roman" w:cs="Times New Roman"/>
        </w:rPr>
        <w:t xml:space="preserve">(a)  </w:t>
      </w:r>
      <w:r w:rsidR="001252C3" w:rsidRPr="00DE1458">
        <w:rPr>
          <w:rFonts w:ascii="Times New Roman" w:hAnsi="Times New Roman" w:cs="Times New Roman"/>
        </w:rPr>
        <w:t>I magine that you need to attend an inter school competition. Write an official letter to the Head</w:t>
      </w:r>
    </w:p>
    <w:p w:rsidR="00DE1458" w:rsidRPr="00DE1458" w:rsidRDefault="00DE1458" w:rsidP="00DE1458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Master that need to pass to your class teacher for confirmation or approve. </w:t>
      </w:r>
      <w:r w:rsidRPr="00DE1458">
        <w:rPr>
          <w:rFonts w:ascii="Times New Roman" w:hAnsi="Times New Roman" w:cs="Times New Roman"/>
          <w:b/>
        </w:rPr>
        <w:t>(10 marks)</w:t>
      </w:r>
      <w:r>
        <w:rPr>
          <w:rFonts w:ascii="Times New Roman" w:hAnsi="Times New Roman" w:cs="Times New Roman"/>
        </w:rPr>
        <w:t xml:space="preserve"> </w:t>
      </w:r>
    </w:p>
    <w:p w:rsidR="00DE1458" w:rsidRDefault="001252C3" w:rsidP="00DE1458">
      <w:pPr>
        <w:pStyle w:val="ListParagraph"/>
        <w:ind w:left="360"/>
        <w:rPr>
          <w:rFonts w:ascii="Times New Roman" w:hAnsi="Times New Roman" w:cs="Times New Roman"/>
        </w:rPr>
      </w:pPr>
      <w:r w:rsidRPr="00DE1458">
        <w:rPr>
          <w:rFonts w:ascii="Times New Roman" w:hAnsi="Times New Roman" w:cs="Times New Roman"/>
        </w:rPr>
        <w:t xml:space="preserve"> </w:t>
      </w:r>
      <w:r w:rsidR="00DE1458" w:rsidRPr="00DE1458">
        <w:rPr>
          <w:rFonts w:ascii="Times New Roman" w:hAnsi="Times New Roman" w:cs="Times New Roman"/>
        </w:rPr>
        <w:t xml:space="preserve">(b)  Define the following </w:t>
      </w:r>
      <w:r w:rsidR="00264C48" w:rsidRPr="00DE1458">
        <w:rPr>
          <w:rFonts w:ascii="Times New Roman" w:hAnsi="Times New Roman" w:cs="Times New Roman"/>
        </w:rPr>
        <w:t>terminologies</w:t>
      </w:r>
      <w:r w:rsidR="00264C48">
        <w:rPr>
          <w:rFonts w:ascii="Times New Roman" w:hAnsi="Times New Roman" w:cs="Times New Roman"/>
        </w:rPr>
        <w:t xml:space="preserve"> (</w:t>
      </w:r>
      <w:r w:rsidR="00264C48" w:rsidRPr="00264C48">
        <w:rPr>
          <w:rFonts w:ascii="Times New Roman" w:hAnsi="Times New Roman" w:cs="Times New Roman"/>
          <w:b/>
        </w:rPr>
        <w:t>5 marks</w:t>
      </w:r>
      <w:r w:rsidR="00264C48">
        <w:rPr>
          <w:rFonts w:ascii="Times New Roman" w:hAnsi="Times New Roman" w:cs="Times New Roman"/>
        </w:rPr>
        <w:t>)</w:t>
      </w:r>
      <w:r w:rsidR="00DE1458" w:rsidRPr="00DE1458">
        <w:rPr>
          <w:rFonts w:ascii="Times New Roman" w:hAnsi="Times New Roman" w:cs="Times New Roman"/>
        </w:rPr>
        <w:t xml:space="preserve"> </w:t>
      </w:r>
    </w:p>
    <w:p w:rsidR="00DE1458" w:rsidRDefault="00DE1458" w:rsidP="00DE1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Literature </w:t>
      </w:r>
    </w:p>
    <w:p w:rsidR="00DE1458" w:rsidRDefault="00DE1458" w:rsidP="00DE1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Myth </w:t>
      </w:r>
    </w:p>
    <w:p w:rsidR="00DE1458" w:rsidRDefault="00DE1458" w:rsidP="00DE1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Characterization </w:t>
      </w:r>
    </w:p>
    <w:p w:rsidR="00DE1458" w:rsidRDefault="00DE1458" w:rsidP="00DE1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Protagonist </w:t>
      </w:r>
    </w:p>
    <w:p w:rsidR="00DE1458" w:rsidRDefault="00151FAD" w:rsidP="00DE1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Denouement</w:t>
      </w:r>
      <w:r w:rsidR="00DE1458">
        <w:rPr>
          <w:rFonts w:ascii="Times New Roman" w:hAnsi="Times New Roman" w:cs="Times New Roman"/>
        </w:rPr>
        <w:t xml:space="preserve"> </w:t>
      </w:r>
    </w:p>
    <w:p w:rsidR="00A27C75" w:rsidRDefault="00A27C75" w:rsidP="005D18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C</w:t>
      </w:r>
    </w:p>
    <w:p w:rsidR="00151FAD" w:rsidRPr="005D18B8" w:rsidRDefault="00A27C75" w:rsidP="00A27C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5D18B8" w:rsidRPr="005D18B8">
        <w:rPr>
          <w:rFonts w:ascii="Times New Roman" w:hAnsi="Times New Roman" w:cs="Times New Roman"/>
          <w:b/>
        </w:rPr>
        <w:t xml:space="preserve"> WORD FORMATION </w:t>
      </w:r>
      <w:r w:rsidR="00151FAD" w:rsidRPr="005D18B8">
        <w:rPr>
          <w:rFonts w:ascii="Times New Roman" w:hAnsi="Times New Roman" w:cs="Times New Roman"/>
          <w:b/>
        </w:rPr>
        <w:t>(15 marks)</w:t>
      </w:r>
    </w:p>
    <w:p w:rsidR="005D18B8" w:rsidRPr="005D18B8" w:rsidRDefault="00797691" w:rsidP="0079769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5D18B8" w:rsidRPr="005D18B8">
        <w:rPr>
          <w:rFonts w:ascii="Times New Roman" w:hAnsi="Times New Roman" w:cs="Times New Roman"/>
          <w:b/>
        </w:rPr>
        <w:t xml:space="preserve"> </w:t>
      </w:r>
      <w:r w:rsidR="00264C48" w:rsidRPr="005D18B8">
        <w:rPr>
          <w:rFonts w:ascii="Times New Roman" w:hAnsi="Times New Roman" w:cs="Times New Roman"/>
          <w:b/>
        </w:rPr>
        <w:t>Choose</w:t>
      </w:r>
      <w:r w:rsidR="005D18B8" w:rsidRPr="005D18B8">
        <w:rPr>
          <w:rFonts w:ascii="Times New Roman" w:hAnsi="Times New Roman" w:cs="Times New Roman"/>
          <w:b/>
        </w:rPr>
        <w:t xml:space="preserve"> one question under this section</w:t>
      </w:r>
    </w:p>
    <w:p w:rsidR="00DE1458" w:rsidRDefault="005D18B8" w:rsidP="005D18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Write brief notes on the following   </w:t>
      </w:r>
      <w:r w:rsidRPr="0053139F">
        <w:rPr>
          <w:rFonts w:ascii="Times New Roman" w:hAnsi="Times New Roman" w:cs="Times New Roman"/>
          <w:b/>
        </w:rPr>
        <w:t>(10 marks)</w:t>
      </w:r>
    </w:p>
    <w:p w:rsidR="005D18B8" w:rsidRDefault="005D18B8" w:rsidP="005D18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Morpheme </w:t>
      </w:r>
    </w:p>
    <w:p w:rsidR="005D18B8" w:rsidRDefault="005D18B8" w:rsidP="005D18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Extended morpheme </w:t>
      </w:r>
    </w:p>
    <w:p w:rsidR="005D18B8" w:rsidRDefault="005D18B8" w:rsidP="005D18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Root </w:t>
      </w:r>
    </w:p>
    <w:p w:rsidR="005D18B8" w:rsidRDefault="005D18B8" w:rsidP="005D18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Zero affixation </w:t>
      </w:r>
    </w:p>
    <w:p w:rsidR="005D18B8" w:rsidRDefault="005D18B8" w:rsidP="005D18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Alphabetism </w:t>
      </w:r>
    </w:p>
    <w:p w:rsidR="0053139F" w:rsidRDefault="0053139F" w:rsidP="0053139F">
      <w:pPr>
        <w:rPr>
          <w:rFonts w:ascii="Times New Roman" w:hAnsi="Times New Roman" w:cs="Times New Roman"/>
        </w:rPr>
      </w:pPr>
    </w:p>
    <w:p w:rsidR="0053139F" w:rsidRDefault="0053139F" w:rsidP="0053139F">
      <w:pPr>
        <w:rPr>
          <w:rFonts w:ascii="Times New Roman" w:hAnsi="Times New Roman" w:cs="Times New Roman"/>
        </w:rPr>
      </w:pPr>
    </w:p>
    <w:p w:rsidR="0053139F" w:rsidRPr="0053139F" w:rsidRDefault="0053139F" w:rsidP="0053139F">
      <w:pPr>
        <w:rPr>
          <w:rFonts w:ascii="Times New Roman" w:hAnsi="Times New Roman" w:cs="Times New Roman"/>
        </w:rPr>
      </w:pPr>
    </w:p>
    <w:p w:rsidR="005D18B8" w:rsidRPr="0053139F" w:rsidRDefault="005D18B8" w:rsidP="0053139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Give two example of a compound world formed from each of the following combination. </w:t>
      </w:r>
      <w:r w:rsidRPr="0053139F">
        <w:rPr>
          <w:rFonts w:ascii="Times New Roman" w:hAnsi="Times New Roman" w:cs="Times New Roman"/>
          <w:b/>
        </w:rPr>
        <w:t>(5 marks)</w:t>
      </w:r>
    </w:p>
    <w:p w:rsidR="0053139F" w:rsidRDefault="00A06EB1" w:rsidP="0053139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3139F">
        <w:rPr>
          <w:rFonts w:ascii="Times New Roman" w:hAnsi="Times New Roman" w:cs="Times New Roman"/>
        </w:rPr>
        <w:t xml:space="preserve">Example:- Noun and Noun – Girl friend. </w:t>
      </w:r>
    </w:p>
    <w:p w:rsidR="0053139F" w:rsidRDefault="0053139F" w:rsidP="00531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Adjective and Noun </w:t>
      </w:r>
    </w:p>
    <w:p w:rsidR="0053139F" w:rsidRDefault="0053139F" w:rsidP="00531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 and verb </w:t>
      </w:r>
    </w:p>
    <w:p w:rsidR="0053139F" w:rsidRDefault="0053139F" w:rsidP="00531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 and Noun </w:t>
      </w:r>
    </w:p>
    <w:p w:rsidR="0053139F" w:rsidRDefault="0053139F" w:rsidP="00531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Noun and Noun </w:t>
      </w:r>
    </w:p>
    <w:p w:rsidR="0053139F" w:rsidRDefault="0053139F" w:rsidP="00531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Adjective and Adjective </w:t>
      </w:r>
    </w:p>
    <w:p w:rsidR="00A06EB1" w:rsidRPr="0053139F" w:rsidRDefault="00A06EB1" w:rsidP="00A06EB1">
      <w:pPr>
        <w:pStyle w:val="ListParagraph"/>
        <w:ind w:left="1170"/>
        <w:rPr>
          <w:rFonts w:ascii="Times New Roman" w:hAnsi="Times New Roman" w:cs="Times New Roman"/>
        </w:rPr>
      </w:pPr>
    </w:p>
    <w:p w:rsidR="0053139F" w:rsidRDefault="0014026E" w:rsidP="00624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Give three words with different use of morpheme “S” and then state the role of the morpheme “S” as </w:t>
      </w:r>
    </w:p>
    <w:p w:rsidR="0014026E" w:rsidRDefault="0014026E" w:rsidP="0014026E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64C48">
        <w:rPr>
          <w:rFonts w:ascii="Times New Roman" w:hAnsi="Times New Roman" w:cs="Times New Roman"/>
        </w:rPr>
        <w:t>indicated</w:t>
      </w:r>
      <w:r>
        <w:rPr>
          <w:rFonts w:ascii="Times New Roman" w:hAnsi="Times New Roman" w:cs="Times New Roman"/>
        </w:rPr>
        <w:t xml:space="preserve"> in each world </w:t>
      </w:r>
      <w:r w:rsidRPr="00BD065F">
        <w:rPr>
          <w:rFonts w:ascii="Times New Roman" w:hAnsi="Times New Roman" w:cs="Times New Roman"/>
          <w:b/>
        </w:rPr>
        <w:t>(5 marks)</w:t>
      </w:r>
    </w:p>
    <w:p w:rsidR="0014026E" w:rsidRDefault="0014026E" w:rsidP="0014026E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Define the following terms; Examples are credited </w:t>
      </w:r>
      <w:r w:rsidRPr="00BD065F">
        <w:rPr>
          <w:rFonts w:ascii="Times New Roman" w:hAnsi="Times New Roman" w:cs="Times New Roman"/>
          <w:b/>
        </w:rPr>
        <w:t>(10 marks)</w:t>
      </w:r>
    </w:p>
    <w:p w:rsidR="0014026E" w:rsidRDefault="0014026E" w:rsidP="001402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Blending </w:t>
      </w:r>
    </w:p>
    <w:p w:rsidR="0014026E" w:rsidRDefault="0014026E" w:rsidP="001402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Clipping </w:t>
      </w:r>
    </w:p>
    <w:p w:rsidR="0014026E" w:rsidRDefault="00BD065F" w:rsidP="001402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14026E">
        <w:rPr>
          <w:rFonts w:ascii="Times New Roman" w:hAnsi="Times New Roman" w:cs="Times New Roman"/>
        </w:rPr>
        <w:t xml:space="preserve">fixation </w:t>
      </w:r>
    </w:p>
    <w:p w:rsidR="0014026E" w:rsidRDefault="0014026E" w:rsidP="001402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 formation </w:t>
      </w:r>
    </w:p>
    <w:p w:rsidR="0014026E" w:rsidRDefault="0014026E" w:rsidP="001402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Lexical morpheme </w:t>
      </w:r>
    </w:p>
    <w:p w:rsidR="00BD065F" w:rsidRDefault="00BD065F" w:rsidP="00BD065F">
      <w:pPr>
        <w:spacing w:after="0"/>
        <w:jc w:val="center"/>
        <w:rPr>
          <w:rFonts w:ascii="Times New Roman" w:hAnsi="Times New Roman" w:cs="Times New Roman"/>
          <w:b/>
        </w:rPr>
      </w:pPr>
      <w:r w:rsidRPr="00BD065F">
        <w:rPr>
          <w:rFonts w:ascii="Times New Roman" w:hAnsi="Times New Roman" w:cs="Times New Roman"/>
          <w:b/>
        </w:rPr>
        <w:t>SECTION D (20 marks)</w:t>
      </w:r>
    </w:p>
    <w:p w:rsidR="009D2E4D" w:rsidRPr="00BD065F" w:rsidRDefault="009D2E4D" w:rsidP="00BD06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RESPONSE TO READING</w:t>
      </w:r>
    </w:p>
    <w:p w:rsidR="00BD065F" w:rsidRPr="00BD065F" w:rsidRDefault="00BD065F" w:rsidP="00BD065F">
      <w:pPr>
        <w:spacing w:after="0"/>
        <w:jc w:val="center"/>
        <w:rPr>
          <w:rFonts w:ascii="Times New Roman" w:hAnsi="Times New Roman" w:cs="Times New Roman"/>
          <w:b/>
        </w:rPr>
      </w:pPr>
      <w:r w:rsidRPr="00BD065F">
        <w:rPr>
          <w:rFonts w:ascii="Times New Roman" w:hAnsi="Times New Roman" w:cs="Times New Roman"/>
          <w:b/>
        </w:rPr>
        <w:t>Answer one question from this section</w:t>
      </w:r>
    </w:p>
    <w:p w:rsidR="00683426" w:rsidRDefault="00BD065F" w:rsidP="00BD06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Conflict </w:t>
      </w:r>
      <w:r w:rsidR="00264C48">
        <w:rPr>
          <w:rFonts w:ascii="Times New Roman" w:hAnsi="Times New Roman" w:cs="Times New Roman"/>
        </w:rPr>
        <w:t xml:space="preserve">is inevitable in any society, </w:t>
      </w:r>
      <w:r>
        <w:rPr>
          <w:rFonts w:ascii="Times New Roman" w:hAnsi="Times New Roman" w:cs="Times New Roman"/>
        </w:rPr>
        <w:t>it occurs because people differs in their ways of thinking and decision making. With vivid example from the contemporary society give five (05) causes of conflicts.</w:t>
      </w:r>
    </w:p>
    <w:p w:rsidR="0014026E" w:rsidRDefault="00BD065F" w:rsidP="00683426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D065F" w:rsidRDefault="00BD065F" w:rsidP="00624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Substantiate the contation that “</w:t>
      </w:r>
      <w:r w:rsidRPr="00264C48">
        <w:rPr>
          <w:rFonts w:ascii="Times New Roman" w:hAnsi="Times New Roman" w:cs="Times New Roman"/>
          <w:b/>
        </w:rPr>
        <w:t>form</w:t>
      </w:r>
      <w:r>
        <w:rPr>
          <w:rFonts w:ascii="Times New Roman" w:hAnsi="Times New Roman" w:cs="Times New Roman"/>
        </w:rPr>
        <w:t xml:space="preserve"> and </w:t>
      </w:r>
      <w:r w:rsidRPr="00264C48">
        <w:rPr>
          <w:rFonts w:ascii="Times New Roman" w:hAnsi="Times New Roman" w:cs="Times New Roman"/>
          <w:b/>
        </w:rPr>
        <w:t>content</w:t>
      </w:r>
      <w:r>
        <w:rPr>
          <w:rFonts w:ascii="Times New Roman" w:hAnsi="Times New Roman" w:cs="Times New Roman"/>
        </w:rPr>
        <w:t xml:space="preserve"> are two side of the same coin</w:t>
      </w:r>
      <w:r w:rsidR="00264C4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</w:p>
    <w:p w:rsidR="00683426" w:rsidRPr="00683426" w:rsidRDefault="00683426" w:rsidP="00683426">
      <w:pPr>
        <w:pStyle w:val="ListParagraph"/>
        <w:rPr>
          <w:rFonts w:ascii="Times New Roman" w:hAnsi="Times New Roman" w:cs="Times New Roman"/>
        </w:rPr>
      </w:pPr>
    </w:p>
    <w:p w:rsidR="00683426" w:rsidRDefault="00683426" w:rsidP="00683426">
      <w:pPr>
        <w:rPr>
          <w:rFonts w:ascii="Times New Roman" w:hAnsi="Times New Roman" w:cs="Times New Roman"/>
        </w:rPr>
      </w:pPr>
    </w:p>
    <w:p w:rsidR="00683426" w:rsidRDefault="00683426" w:rsidP="00683426">
      <w:pPr>
        <w:rPr>
          <w:rFonts w:ascii="Times New Roman" w:hAnsi="Times New Roman" w:cs="Times New Roman"/>
        </w:rPr>
      </w:pPr>
    </w:p>
    <w:p w:rsidR="00683426" w:rsidRDefault="00683426" w:rsidP="0068342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83426" w:rsidSect="0053139F">
      <w:pgSz w:w="12240" w:h="15840"/>
      <w:pgMar w:top="36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4EB6"/>
    <w:multiLevelType w:val="hybridMultilevel"/>
    <w:tmpl w:val="414A49E8"/>
    <w:lvl w:ilvl="0" w:tplc="F41C8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C0B70"/>
    <w:multiLevelType w:val="hybridMultilevel"/>
    <w:tmpl w:val="DF0A26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444E1"/>
    <w:multiLevelType w:val="hybridMultilevel"/>
    <w:tmpl w:val="5DC8211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E20F7"/>
    <w:multiLevelType w:val="hybridMultilevel"/>
    <w:tmpl w:val="CCF4509A"/>
    <w:lvl w:ilvl="0" w:tplc="559C9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326CE"/>
    <w:multiLevelType w:val="hybridMultilevel"/>
    <w:tmpl w:val="F350CF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4633DC"/>
    <w:multiLevelType w:val="hybridMultilevel"/>
    <w:tmpl w:val="852C8B4C"/>
    <w:lvl w:ilvl="0" w:tplc="0409001B">
      <w:start w:val="1"/>
      <w:numFmt w:val="lowerRoman"/>
      <w:lvlText w:val="%1."/>
      <w:lvlJc w:val="righ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68C82122"/>
    <w:multiLevelType w:val="hybridMultilevel"/>
    <w:tmpl w:val="944E07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C5"/>
    <w:rsid w:val="001252C3"/>
    <w:rsid w:val="0014026E"/>
    <w:rsid w:val="00151FAD"/>
    <w:rsid w:val="00243C96"/>
    <w:rsid w:val="00264C48"/>
    <w:rsid w:val="0053139F"/>
    <w:rsid w:val="005D18B8"/>
    <w:rsid w:val="00624C90"/>
    <w:rsid w:val="00651A1C"/>
    <w:rsid w:val="00683426"/>
    <w:rsid w:val="00797691"/>
    <w:rsid w:val="008329C5"/>
    <w:rsid w:val="00845052"/>
    <w:rsid w:val="009D2E4D"/>
    <w:rsid w:val="00A06EB1"/>
    <w:rsid w:val="00A27C75"/>
    <w:rsid w:val="00AA4F1F"/>
    <w:rsid w:val="00B46955"/>
    <w:rsid w:val="00BD065F"/>
    <w:rsid w:val="00C00BD7"/>
    <w:rsid w:val="00C8709A"/>
    <w:rsid w:val="00CB2245"/>
    <w:rsid w:val="00D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83EA0-B18F-433B-8EF1-97BA605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9C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235D-EE34-4A61-988E-7A6DA1F2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MIHS</dc:creator>
  <cp:lastModifiedBy>2</cp:lastModifiedBy>
  <cp:revision>2</cp:revision>
  <cp:lastPrinted>2006-03-30T23:32:00Z</cp:lastPrinted>
  <dcterms:created xsi:type="dcterms:W3CDTF">2020-04-01T14:58:00Z</dcterms:created>
  <dcterms:modified xsi:type="dcterms:W3CDTF">2020-04-01T14:58:00Z</dcterms:modified>
</cp:coreProperties>
</file>